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8AC6" w14:textId="77777777" w:rsidR="003956AC" w:rsidRDefault="003956AC">
      <w:pPr>
        <w:pStyle w:val="a3"/>
        <w:spacing w:before="2"/>
        <w:rPr>
          <w:sz w:val="28"/>
        </w:rPr>
      </w:pPr>
    </w:p>
    <w:p w14:paraId="5F2CA516" w14:textId="77777777" w:rsidR="003956AC" w:rsidRDefault="003956AC">
      <w:pPr>
        <w:pStyle w:val="a3"/>
        <w:spacing w:before="10"/>
        <w:rPr>
          <w:rFonts w:ascii="Tahoma"/>
          <w:b/>
          <w:sz w:val="16"/>
        </w:rPr>
      </w:pPr>
    </w:p>
    <w:p w14:paraId="4EC6297D" w14:textId="77777777" w:rsidR="003956AC" w:rsidRDefault="00271659">
      <w:pPr>
        <w:spacing w:before="89" w:line="266" w:lineRule="auto"/>
        <w:ind w:left="4034" w:right="3265" w:hanging="1177"/>
        <w:rPr>
          <w:b/>
          <w:sz w:val="26"/>
        </w:rPr>
      </w:pPr>
      <w:r>
        <w:rPr>
          <w:b/>
          <w:sz w:val="26"/>
        </w:rPr>
        <w:t>Опросный лист № на Емкость подземную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дренажную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ЕПП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(ЕП)</w:t>
      </w:r>
    </w:p>
    <w:p w14:paraId="23327ADA" w14:textId="77777777" w:rsidR="003956AC" w:rsidRDefault="003956AC">
      <w:pPr>
        <w:pStyle w:val="a3"/>
        <w:rPr>
          <w:b/>
          <w:sz w:val="20"/>
        </w:rPr>
      </w:pPr>
    </w:p>
    <w:p w14:paraId="629FB9E3" w14:textId="77777777" w:rsidR="003956AC" w:rsidRDefault="003956AC">
      <w:pPr>
        <w:pStyle w:val="a3"/>
        <w:spacing w:before="4"/>
        <w:rPr>
          <w:b/>
        </w:rPr>
      </w:pPr>
    </w:p>
    <w:p w14:paraId="24AB1840" w14:textId="77777777" w:rsidR="003956AC" w:rsidRDefault="00271659">
      <w:pPr>
        <w:pStyle w:val="a5"/>
        <w:numPr>
          <w:ilvl w:val="0"/>
          <w:numId w:val="1"/>
        </w:numPr>
        <w:tabs>
          <w:tab w:val="left" w:pos="360"/>
          <w:tab w:val="left" w:pos="1960"/>
          <w:tab w:val="left" w:pos="4627"/>
          <w:tab w:val="left" w:pos="4982"/>
          <w:tab w:val="left" w:pos="5504"/>
          <w:tab w:val="left" w:pos="6248"/>
          <w:tab w:val="left" w:pos="10594"/>
        </w:tabs>
        <w:ind w:right="108" w:hanging="740"/>
        <w:jc w:val="right"/>
      </w:pPr>
      <w:r>
        <w:t>Наименование</w:t>
      </w:r>
      <w:r>
        <w:tab/>
        <w:t>предприятия-потребителя</w:t>
      </w:r>
      <w:r>
        <w:tab/>
        <w:t>и</w:t>
      </w:r>
      <w:r>
        <w:tab/>
        <w:t>его</w:t>
      </w:r>
      <w:r>
        <w:tab/>
        <w:t>адрес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E2079" w14:textId="77777777" w:rsidR="003956AC" w:rsidRDefault="00271659">
      <w:pPr>
        <w:pStyle w:val="a3"/>
        <w:tabs>
          <w:tab w:val="left" w:pos="6213"/>
          <w:tab w:val="left" w:pos="10196"/>
        </w:tabs>
        <w:spacing w:before="127"/>
        <w:ind w:right="14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097E6" w14:textId="77777777" w:rsidR="003956AC" w:rsidRDefault="00271659">
      <w:pPr>
        <w:pStyle w:val="a5"/>
        <w:numPr>
          <w:ilvl w:val="0"/>
          <w:numId w:val="1"/>
        </w:numPr>
        <w:tabs>
          <w:tab w:val="left" w:pos="360"/>
          <w:tab w:val="left" w:pos="10603"/>
        </w:tabs>
        <w:spacing w:before="126"/>
        <w:ind w:hanging="740"/>
        <w:jc w:val="right"/>
      </w:pPr>
      <w:r>
        <w:t>Наименование</w:t>
      </w:r>
      <w:r>
        <w:rPr>
          <w:spacing w:val="41"/>
        </w:rPr>
        <w:t xml:space="preserve"> </w:t>
      </w:r>
      <w:r>
        <w:t>организации,</w:t>
      </w:r>
      <w:r>
        <w:rPr>
          <w:spacing w:val="50"/>
        </w:rPr>
        <w:t xml:space="preserve"> </w:t>
      </w:r>
      <w:r>
        <w:t>заполняющей</w:t>
      </w:r>
      <w:r>
        <w:rPr>
          <w:spacing w:val="50"/>
        </w:rPr>
        <w:t xml:space="preserve"> </w:t>
      </w:r>
      <w:r>
        <w:t>опросный</w:t>
      </w:r>
      <w:r>
        <w:rPr>
          <w:spacing w:val="50"/>
        </w:rPr>
        <w:t xml:space="preserve"> </w:t>
      </w:r>
      <w:r>
        <w:t xml:space="preserve">лист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03982" w14:textId="77777777" w:rsidR="003956AC" w:rsidRDefault="00271659">
      <w:pPr>
        <w:pStyle w:val="a3"/>
        <w:tabs>
          <w:tab w:val="left" w:pos="6213"/>
          <w:tab w:val="left" w:pos="10196"/>
        </w:tabs>
        <w:spacing w:before="126"/>
        <w:ind w:right="14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AF9BA" w14:textId="77777777" w:rsidR="003956AC" w:rsidRDefault="00271659">
      <w:pPr>
        <w:pStyle w:val="a5"/>
        <w:numPr>
          <w:ilvl w:val="0"/>
          <w:numId w:val="1"/>
        </w:numPr>
        <w:tabs>
          <w:tab w:val="left" w:pos="360"/>
          <w:tab w:val="left" w:pos="10503"/>
        </w:tabs>
        <w:spacing w:before="127"/>
        <w:ind w:right="198" w:hanging="740"/>
        <w:jc w:val="right"/>
      </w:pPr>
      <w:r>
        <w:t>Должность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лица, заполняющего</w:t>
      </w:r>
      <w:r>
        <w:rPr>
          <w:spacing w:val="-6"/>
        </w:rPr>
        <w:t xml:space="preserve"> </w:t>
      </w:r>
      <w:r>
        <w:t>опросный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B5C0B" w14:textId="77777777" w:rsidR="003956AC" w:rsidRDefault="00271659">
      <w:pPr>
        <w:pStyle w:val="a3"/>
        <w:tabs>
          <w:tab w:val="left" w:pos="6214"/>
          <w:tab w:val="left" w:pos="10197"/>
        </w:tabs>
        <w:spacing w:before="126"/>
        <w:ind w:right="14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6D50F" w14:textId="77777777" w:rsidR="003956AC" w:rsidRDefault="003956AC">
      <w:pPr>
        <w:pStyle w:val="a3"/>
        <w:rPr>
          <w:sz w:val="20"/>
        </w:rPr>
      </w:pPr>
    </w:p>
    <w:p w14:paraId="25F869BB" w14:textId="77777777" w:rsidR="003956AC" w:rsidRDefault="003956AC">
      <w:pPr>
        <w:pStyle w:val="a3"/>
        <w:rPr>
          <w:sz w:val="20"/>
        </w:rPr>
      </w:pPr>
    </w:p>
    <w:p w14:paraId="45FCF723" w14:textId="77777777" w:rsidR="003956AC" w:rsidRDefault="003956AC">
      <w:pPr>
        <w:pStyle w:val="a3"/>
        <w:rPr>
          <w:sz w:val="20"/>
        </w:rPr>
      </w:pPr>
    </w:p>
    <w:p w14:paraId="14A1C924" w14:textId="77777777" w:rsidR="003956AC" w:rsidRDefault="003956AC">
      <w:pPr>
        <w:pStyle w:val="a3"/>
        <w:spacing w:before="1"/>
        <w:rPr>
          <w:sz w:val="21"/>
        </w:rPr>
      </w:pPr>
    </w:p>
    <w:p w14:paraId="1DAE323D" w14:textId="77777777" w:rsidR="003956AC" w:rsidRDefault="00271659">
      <w:pPr>
        <w:pStyle w:val="a3"/>
        <w:spacing w:before="92"/>
        <w:ind w:left="110"/>
      </w:pPr>
      <w:r>
        <w:t>Технические</w:t>
      </w:r>
      <w:r>
        <w:rPr>
          <w:spacing w:val="-7"/>
        </w:rPr>
        <w:t xml:space="preserve"> </w:t>
      </w:r>
      <w:r>
        <w:t>характеристики:</w:t>
      </w:r>
    </w:p>
    <w:p w14:paraId="3EC9FE90" w14:textId="77777777" w:rsidR="003956AC" w:rsidRDefault="00271659">
      <w:pPr>
        <w:pStyle w:val="a3"/>
        <w:tabs>
          <w:tab w:val="right" w:pos="6249"/>
        </w:tabs>
        <w:spacing w:before="256"/>
        <w:ind w:left="110"/>
      </w:pPr>
      <w:r>
        <w:pict w14:anchorId="5A45B542">
          <v:rect id="_x0000_s1037" style="position:absolute;left:0;text-align:left;margin-left:266.65pt;margin-top:17.5pt;width:48.45pt;height:22.65pt;z-index:-15804928;mso-position-horizontal-relative:page" filled="f">
            <w10:wrap anchorx="page"/>
          </v:rect>
        </w:pict>
      </w:r>
      <w:r>
        <w:pict w14:anchorId="3F478DC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6.05pt;margin-top:14.35pt;width:7.05pt;height:8.8pt;z-index:-15800320;mso-position-horizontal-relative:page" filled="f" stroked="f">
            <v:textbox inset="0,0,0,0">
              <w:txbxContent>
                <w:p w14:paraId="7BBDE1C0" w14:textId="77777777" w:rsidR="003956AC" w:rsidRDefault="00271659">
                  <w:pPr>
                    <w:spacing w:line="175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t>Номинальный</w:t>
      </w:r>
      <w:r>
        <w:rPr>
          <w:spacing w:val="-1"/>
        </w:rPr>
        <w:t xml:space="preserve"> </w:t>
      </w:r>
      <w:r>
        <w:t>объем</w:t>
      </w:r>
      <w:r>
        <w:tab/>
      </w:r>
      <w:r>
        <w:rPr>
          <w:vertAlign w:val="superscript"/>
        </w:rPr>
        <w:t>3</w:t>
      </w:r>
    </w:p>
    <w:p w14:paraId="6637C130" w14:textId="77777777" w:rsidR="003956AC" w:rsidRDefault="00271659">
      <w:pPr>
        <w:pStyle w:val="a3"/>
        <w:tabs>
          <w:tab w:val="left" w:pos="6031"/>
        </w:tabs>
        <w:spacing w:before="395"/>
        <w:ind w:left="110"/>
      </w:pPr>
      <w:r>
        <w:pict w14:anchorId="3717CFBC">
          <v:rect id="_x0000_s1035" style="position:absolute;left:0;text-align:left;margin-left:266.65pt;margin-top:25.8pt;width:48.45pt;height:22.65pt;z-index:-15804416;mso-position-horizontal-relative:page" filled="f">
            <w10:wrap anchorx="page"/>
          </v:rect>
        </w:pict>
      </w:r>
      <w:r>
        <w:t>Внутренний</w:t>
      </w:r>
      <w:r>
        <w:rPr>
          <w:spacing w:val="-1"/>
        </w:rPr>
        <w:t xml:space="preserve"> </w:t>
      </w:r>
      <w:r>
        <w:t>диаметр</w:t>
      </w:r>
      <w:r>
        <w:tab/>
        <w:t>мм</w:t>
      </w:r>
    </w:p>
    <w:p w14:paraId="03FB3757" w14:textId="77777777" w:rsidR="003956AC" w:rsidRDefault="00271659">
      <w:pPr>
        <w:pStyle w:val="a3"/>
        <w:tabs>
          <w:tab w:val="left" w:pos="6031"/>
        </w:tabs>
        <w:spacing w:before="400"/>
        <w:ind w:left="110"/>
      </w:pPr>
      <w:r>
        <w:pict w14:anchorId="2789261B">
          <v:rect id="_x0000_s1034" style="position:absolute;left:0;text-align:left;margin-left:266.65pt;margin-top:26.4pt;width:48.45pt;height:22.65pt;z-index:-15803904;mso-position-horizontal-relative:page" filled="f">
            <w10:wrap anchorx="page"/>
          </v:rect>
        </w:pict>
      </w:r>
      <w:r>
        <w:pict w14:anchorId="5387A63C">
          <v:rect id="_x0000_s1033" style="position:absolute;left:0;text-align:left;margin-left:266.65pt;margin-top:59.3pt;width:48.45pt;height:22.65pt;z-index:15731200;mso-position-horizontal-relative:page" filled="f">
            <w10:wrap anchorx="page"/>
          </v:rect>
        </w:pict>
      </w:r>
      <w:r>
        <w:t>Высота</w:t>
      </w:r>
      <w:r>
        <w:rPr>
          <w:spacing w:val="1"/>
        </w:rPr>
        <w:t xml:space="preserve"> </w:t>
      </w:r>
      <w:r>
        <w:t>горловины</w:t>
      </w:r>
      <w:r>
        <w:tab/>
        <w:t>мм</w:t>
      </w:r>
    </w:p>
    <w:p w14:paraId="5786C378" w14:textId="77777777" w:rsidR="003956AC" w:rsidRDefault="003956AC">
      <w:pPr>
        <w:sectPr w:rsidR="003956AC">
          <w:headerReference w:type="default" r:id="rId7"/>
          <w:footerReference w:type="default" r:id="rId8"/>
          <w:type w:val="continuous"/>
          <w:pgSz w:w="11910" w:h="16840"/>
          <w:pgMar w:top="80" w:right="340" w:bottom="280" w:left="480" w:header="720" w:footer="720" w:gutter="0"/>
          <w:cols w:space="720"/>
        </w:sectPr>
      </w:pPr>
    </w:p>
    <w:p w14:paraId="6805BBA4" w14:textId="77777777" w:rsidR="003956AC" w:rsidRDefault="003956AC">
      <w:pPr>
        <w:pStyle w:val="a3"/>
        <w:spacing w:before="9"/>
        <w:rPr>
          <w:sz w:val="34"/>
        </w:rPr>
      </w:pPr>
    </w:p>
    <w:p w14:paraId="3EFC75BE" w14:textId="77777777" w:rsidR="003956AC" w:rsidRDefault="00271659">
      <w:pPr>
        <w:pStyle w:val="a3"/>
        <w:ind w:left="110"/>
      </w:pPr>
      <w:r>
        <w:t>Наличие</w:t>
      </w:r>
      <w:r>
        <w:rPr>
          <w:spacing w:val="-10"/>
        </w:rPr>
        <w:t xml:space="preserve"> </w:t>
      </w:r>
      <w:r>
        <w:t>подогревателя</w:t>
      </w:r>
    </w:p>
    <w:p w14:paraId="763DDAD4" w14:textId="77777777" w:rsidR="003956AC" w:rsidRDefault="003956AC">
      <w:pPr>
        <w:pStyle w:val="a3"/>
        <w:spacing w:before="9"/>
        <w:rPr>
          <w:sz w:val="34"/>
        </w:rPr>
      </w:pPr>
    </w:p>
    <w:p w14:paraId="3E00EAEE" w14:textId="77777777" w:rsidR="003956AC" w:rsidRDefault="00271659">
      <w:pPr>
        <w:pStyle w:val="a3"/>
        <w:ind w:left="110"/>
      </w:pPr>
      <w:r>
        <w:t>Наличие</w:t>
      </w:r>
      <w:r>
        <w:rPr>
          <w:spacing w:val="-7"/>
        </w:rPr>
        <w:t xml:space="preserve"> </w:t>
      </w:r>
      <w:proofErr w:type="spellStart"/>
      <w:r>
        <w:t>электронасосного</w:t>
      </w:r>
      <w:proofErr w:type="spellEnd"/>
      <w:r>
        <w:rPr>
          <w:spacing w:val="-4"/>
        </w:rPr>
        <w:t xml:space="preserve"> </w:t>
      </w:r>
      <w:r>
        <w:t>агрегата</w:t>
      </w:r>
    </w:p>
    <w:p w14:paraId="4441864D" w14:textId="77777777" w:rsidR="003956AC" w:rsidRDefault="003956AC">
      <w:pPr>
        <w:pStyle w:val="a3"/>
        <w:spacing w:before="4"/>
        <w:rPr>
          <w:sz w:val="34"/>
        </w:rPr>
      </w:pPr>
    </w:p>
    <w:p w14:paraId="20CA09A6" w14:textId="77777777" w:rsidR="003956AC" w:rsidRDefault="00271659">
      <w:pPr>
        <w:pStyle w:val="a3"/>
        <w:ind w:left="110"/>
      </w:pPr>
      <w:r>
        <w:t>Глубина</w:t>
      </w:r>
      <w:r>
        <w:rPr>
          <w:spacing w:val="-4"/>
        </w:rPr>
        <w:t xml:space="preserve"> </w:t>
      </w:r>
      <w:r>
        <w:t>погружения</w:t>
      </w:r>
      <w:r>
        <w:rPr>
          <w:spacing w:val="-3"/>
        </w:rPr>
        <w:t xml:space="preserve"> </w:t>
      </w:r>
      <w:proofErr w:type="spellStart"/>
      <w:r>
        <w:t>электронасосного</w:t>
      </w:r>
      <w:proofErr w:type="spellEnd"/>
      <w:r>
        <w:rPr>
          <w:spacing w:val="-6"/>
        </w:rPr>
        <w:t xml:space="preserve"> </w:t>
      </w:r>
      <w:r>
        <w:t>агрегата</w:t>
      </w:r>
    </w:p>
    <w:p w14:paraId="01E0D856" w14:textId="77777777" w:rsidR="003956AC" w:rsidRDefault="00271659">
      <w:pPr>
        <w:pStyle w:val="a3"/>
        <w:spacing w:before="2"/>
        <w:rPr>
          <w:sz w:val="35"/>
        </w:rPr>
      </w:pPr>
      <w:r>
        <w:br w:type="column"/>
      </w:r>
    </w:p>
    <w:p w14:paraId="29D8031B" w14:textId="77777777" w:rsidR="003956AC" w:rsidRDefault="00271659">
      <w:pPr>
        <w:pStyle w:val="a3"/>
        <w:spacing w:line="619" w:lineRule="auto"/>
        <w:ind w:left="110" w:right="38"/>
        <w:jc w:val="both"/>
      </w:pPr>
      <w:r>
        <w:rPr>
          <w:spacing w:val="-1"/>
        </w:rPr>
        <w:t>нет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нет</w:t>
      </w:r>
      <w:proofErr w:type="spellEnd"/>
      <w:r>
        <w:rPr>
          <w:spacing w:val="-53"/>
        </w:rPr>
        <w:t xml:space="preserve"> </w:t>
      </w:r>
      <w:r>
        <w:t>мм</w:t>
      </w:r>
    </w:p>
    <w:p w14:paraId="5EFBEE90" w14:textId="77777777" w:rsidR="003956AC" w:rsidRDefault="00271659">
      <w:pPr>
        <w:pStyle w:val="a3"/>
        <w:spacing w:before="2"/>
        <w:rPr>
          <w:sz w:val="35"/>
        </w:rPr>
      </w:pPr>
      <w:r>
        <w:br w:type="column"/>
      </w:r>
    </w:p>
    <w:p w14:paraId="01FBED4C" w14:textId="77777777" w:rsidR="003956AC" w:rsidRDefault="00271659">
      <w:pPr>
        <w:pStyle w:val="a3"/>
        <w:spacing w:line="619" w:lineRule="auto"/>
        <w:ind w:left="154" w:right="21" w:hanging="44"/>
      </w:pPr>
      <w:r>
        <w:pict w14:anchorId="16013021">
          <v:rect id="_x0000_s1032" style="position:absolute;left:0;text-align:left;margin-left:345.1pt;margin-top:38.8pt;width:48.45pt;height:22.65pt;z-index:15732224;mso-position-horizontal-relative:page" filled="f">
            <w10:wrap anchorx="page"/>
          </v:rect>
        </w:pict>
      </w:r>
      <w:r>
        <w:pict w14:anchorId="46A01DC8">
          <v:rect id="_x0000_s1031" style="position:absolute;left:0;text-align:left;margin-left:345.1pt;margin-top:6.4pt;width:48.45pt;height:22.65pt;z-index:15732736;mso-position-horizontal-relative:page" filled="f">
            <w10:wrap anchorx="page"/>
          </v:rect>
        </w:pict>
      </w:r>
      <w:r>
        <w:rPr>
          <w:spacing w:val="-1"/>
        </w:rPr>
        <w:t>водяной</w:t>
      </w:r>
      <w:r>
        <w:rPr>
          <w:spacing w:val="-52"/>
        </w:rPr>
        <w:t xml:space="preserve"> </w:t>
      </w:r>
      <w:r>
        <w:t>есть</w:t>
      </w:r>
    </w:p>
    <w:p w14:paraId="38CB2E10" w14:textId="77777777" w:rsidR="003956AC" w:rsidRDefault="00271659">
      <w:pPr>
        <w:pStyle w:val="a3"/>
        <w:spacing w:before="2"/>
        <w:rPr>
          <w:sz w:val="35"/>
        </w:rPr>
      </w:pPr>
      <w:r>
        <w:br w:type="column"/>
      </w:r>
    </w:p>
    <w:p w14:paraId="65B2F128" w14:textId="77777777" w:rsidR="003956AC" w:rsidRDefault="00271659">
      <w:pPr>
        <w:pStyle w:val="a3"/>
        <w:ind w:left="110"/>
      </w:pPr>
      <w:r>
        <w:pict w14:anchorId="07A3598D">
          <v:rect id="_x0000_s1030" style="position:absolute;left:0;text-align:left;margin-left:266.65pt;margin-top:38.8pt;width:48.45pt;height:22.65pt;z-index:15731712;mso-position-horizontal-relative:page" filled="f">
            <w10:wrap anchorx="page"/>
          </v:rect>
        </w:pict>
      </w:r>
      <w:r>
        <w:pict w14:anchorId="20AF2C2C">
          <v:rect id="_x0000_s1029" style="position:absolute;left:0;text-align:left;margin-left:440.2pt;margin-top:6.4pt;width:48.45pt;height:22.65pt;z-index:15733248;mso-position-horizontal-relative:page" filled="f">
            <w10:wrap anchorx="page"/>
          </v:rect>
        </w:pict>
      </w:r>
      <w:r>
        <w:t>электрокабель</w:t>
      </w:r>
    </w:p>
    <w:p w14:paraId="1CDA781B" w14:textId="77777777" w:rsidR="003956AC" w:rsidRDefault="003956AC">
      <w:pPr>
        <w:sectPr w:rsidR="003956AC">
          <w:type w:val="continuous"/>
          <w:pgSz w:w="11910" w:h="16840"/>
          <w:pgMar w:top="80" w:right="340" w:bottom="280" w:left="480" w:header="720" w:footer="720" w:gutter="0"/>
          <w:cols w:num="4" w:space="720" w:equalWidth="0">
            <w:col w:w="4680" w:space="1241"/>
            <w:col w:w="459" w:space="958"/>
            <w:col w:w="917" w:space="1008"/>
            <w:col w:w="1827"/>
          </w:cols>
        </w:sectPr>
      </w:pPr>
    </w:p>
    <w:p w14:paraId="04B79949" w14:textId="2CCE788F" w:rsidR="003956AC" w:rsidRDefault="003956AC" w:rsidP="00AF2C3E">
      <w:pPr>
        <w:pStyle w:val="a3"/>
        <w:spacing w:before="2"/>
      </w:pPr>
    </w:p>
    <w:sectPr w:rsidR="003956AC" w:rsidSect="00AF2C3E">
      <w:type w:val="continuous"/>
      <w:pgSz w:w="11910" w:h="16840"/>
      <w:pgMar w:top="80" w:right="3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43B3" w14:textId="77777777" w:rsidR="00271659" w:rsidRDefault="00271659" w:rsidP="00AF2C3E">
      <w:r>
        <w:separator/>
      </w:r>
    </w:p>
  </w:endnote>
  <w:endnote w:type="continuationSeparator" w:id="0">
    <w:p w14:paraId="6D850C36" w14:textId="77777777" w:rsidR="00271659" w:rsidRDefault="00271659" w:rsidP="00A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305D" w14:textId="77777777" w:rsidR="00AF2C3E" w:rsidRPr="00197D6F" w:rsidRDefault="00AF2C3E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7F37001C" w14:textId="77777777" w:rsidR="00AF2C3E" w:rsidRDefault="00AF2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D0EE" w14:textId="77777777" w:rsidR="00271659" w:rsidRDefault="00271659" w:rsidP="00AF2C3E">
      <w:r>
        <w:separator/>
      </w:r>
    </w:p>
  </w:footnote>
  <w:footnote w:type="continuationSeparator" w:id="0">
    <w:p w14:paraId="20E41BF8" w14:textId="77777777" w:rsidR="00271659" w:rsidRDefault="00271659" w:rsidP="00AF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5A20" w14:textId="4883C0F9" w:rsidR="00AF2C3E" w:rsidRDefault="00AF2C3E">
    <w:pPr>
      <w:pStyle w:val="a6"/>
    </w:pPr>
    <w:r>
      <w:rPr>
        <w:noProof/>
      </w:rPr>
      <w:drawing>
        <wp:inline distT="0" distB="0" distL="0" distR="0" wp14:anchorId="018EDE03" wp14:editId="60E7CC7D">
          <wp:extent cx="7029450" cy="1231089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381" cy="124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B8F"/>
    <w:multiLevelType w:val="hybridMultilevel"/>
    <w:tmpl w:val="4B2C6536"/>
    <w:lvl w:ilvl="0" w:tplc="5FC457CA">
      <w:start w:val="1"/>
      <w:numFmt w:val="decimal"/>
      <w:lvlText w:val="%1.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1E47B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F2565F0A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7170683E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A934E38A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E4202F0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599668D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B9615DA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ADB0EC86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6AC"/>
    <w:rsid w:val="00271659"/>
    <w:rsid w:val="003956AC"/>
    <w:rsid w:val="00A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D064831"/>
  <w15:docId w15:val="{8AAEC2B0-D78C-4DAF-9E14-25391E0E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9" w:line="336" w:lineRule="exact"/>
      <w:ind w:left="3303" w:right="3577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39" w:right="98" w:hanging="740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2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C3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F2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C3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2021-03-04T11:13:00Z</dcterms:created>
  <dcterms:modified xsi:type="dcterms:W3CDTF">2021-03-04T12:06:00Z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